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E5D2D6" w14:textId="12A97FFE" w:rsidR="00A810C5" w:rsidRPr="00FC5F53" w:rsidRDefault="00267B0B">
      <w:pPr>
        <w:jc w:val="center"/>
        <w:rPr>
          <w:rFonts w:asciiTheme="minorHAnsi" w:hAnsiTheme="minorHAnsi" w:cstheme="minorHAnsi"/>
          <w:lang w:eastAsia="en-GB"/>
        </w:rPr>
      </w:pPr>
      <w:r w:rsidRPr="00FC5F53">
        <w:rPr>
          <w:rFonts w:asciiTheme="minorHAnsi" w:hAnsiTheme="minorHAnsi" w:cstheme="minorHAnsi"/>
          <w:noProof/>
        </w:rPr>
        <w:drawing>
          <wp:anchor distT="0" distB="0" distL="0" distR="0" simplePos="0" relativeHeight="251657728" behindDoc="0" locked="0" layoutInCell="1" allowOverlap="1" wp14:anchorId="75C89FED" wp14:editId="1A3C5B42">
            <wp:simplePos x="0" y="0"/>
            <wp:positionH relativeFrom="page">
              <wp:posOffset>1410970</wp:posOffset>
            </wp:positionH>
            <wp:positionV relativeFrom="page">
              <wp:posOffset>219075</wp:posOffset>
            </wp:positionV>
            <wp:extent cx="4733925" cy="1184275"/>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733925" cy="1184275"/>
                    </a:xfrm>
                    <a:prstGeom prst="rect">
                      <a:avLst/>
                    </a:prstGeom>
                  </pic:spPr>
                </pic:pic>
              </a:graphicData>
            </a:graphic>
            <wp14:sizeRelH relativeFrom="page">
              <wp14:pctWidth>0</wp14:pctWidth>
            </wp14:sizeRelH>
            <wp14:sizeRelV relativeFrom="page">
              <wp14:pctHeight>0</wp14:pctHeight>
            </wp14:sizeRelV>
          </wp:anchor>
        </w:drawing>
      </w:r>
    </w:p>
    <w:p w14:paraId="09D62301" w14:textId="77777777" w:rsidR="00A810C5" w:rsidRPr="00FC5F53" w:rsidRDefault="00A810C5">
      <w:pPr>
        <w:rPr>
          <w:rFonts w:asciiTheme="minorHAnsi" w:hAnsiTheme="minorHAnsi" w:cstheme="minorHAnsi"/>
        </w:rPr>
      </w:pPr>
    </w:p>
    <w:p w14:paraId="770986DF" w14:textId="77777777" w:rsidR="00A810C5" w:rsidRPr="00FC5F53" w:rsidRDefault="00A810C5">
      <w:pPr>
        <w:rPr>
          <w:rFonts w:asciiTheme="minorHAnsi" w:hAnsiTheme="minorHAnsi" w:cstheme="minorHAnsi"/>
        </w:rPr>
      </w:pPr>
    </w:p>
    <w:p w14:paraId="43880AFA" w14:textId="06E79E9D" w:rsidR="00A810C5" w:rsidRPr="00FC5F53" w:rsidRDefault="00C57843">
      <w:pPr>
        <w:jc w:val="center"/>
        <w:rPr>
          <w:rFonts w:asciiTheme="minorHAnsi" w:hAnsiTheme="minorHAnsi" w:cstheme="minorHAnsi"/>
        </w:rPr>
      </w:pPr>
      <w:r w:rsidRPr="00FC5F53">
        <w:rPr>
          <w:rFonts w:asciiTheme="minorHAnsi" w:hAnsiTheme="minorHAnsi" w:cstheme="minorHAnsi"/>
          <w:b/>
          <w:sz w:val="32"/>
          <w:szCs w:val="32"/>
        </w:rPr>
        <w:t>Lasting Powers of Attorney</w:t>
      </w:r>
      <w:r w:rsidR="00A810C5" w:rsidRPr="00FC5F53">
        <w:rPr>
          <w:rFonts w:asciiTheme="minorHAnsi" w:hAnsiTheme="minorHAnsi" w:cstheme="minorHAnsi"/>
          <w:b/>
          <w:sz w:val="32"/>
          <w:szCs w:val="32"/>
        </w:rPr>
        <w:t xml:space="preserve"> Suitability Letter Template</w:t>
      </w:r>
    </w:p>
    <w:p w14:paraId="5519FD4C" w14:textId="77777777" w:rsidR="00A810C5" w:rsidRPr="00FC5F53" w:rsidRDefault="00A810C5">
      <w:pPr>
        <w:rPr>
          <w:rFonts w:asciiTheme="minorHAnsi" w:hAnsiTheme="minorHAnsi" w:cstheme="minorHAnsi"/>
        </w:rPr>
      </w:pPr>
    </w:p>
    <w:p w14:paraId="61173CB3" w14:textId="77777777" w:rsidR="00A810C5" w:rsidRPr="00FC5F53" w:rsidRDefault="00A810C5" w:rsidP="005C344F">
      <w:pPr>
        <w:spacing w:line="276" w:lineRule="auto"/>
        <w:jc w:val="both"/>
        <w:rPr>
          <w:rFonts w:asciiTheme="minorHAnsi" w:hAnsiTheme="minorHAnsi" w:cstheme="minorHAnsi"/>
          <w:highlight w:val="green"/>
        </w:rPr>
      </w:pPr>
      <w:r w:rsidRPr="00FC5F53">
        <w:rPr>
          <w:rFonts w:asciiTheme="minorHAnsi" w:hAnsiTheme="minorHAnsi" w:cstheme="minorHAnsi"/>
        </w:rPr>
        <w:t>Dear</w:t>
      </w:r>
      <w:r w:rsidR="00881133" w:rsidRPr="00FC5F53">
        <w:rPr>
          <w:rFonts w:asciiTheme="minorHAnsi" w:hAnsiTheme="minorHAnsi" w:cstheme="minorHAnsi"/>
        </w:rPr>
        <w:t xml:space="preserve"> </w:t>
      </w:r>
      <w:r w:rsidR="00881133" w:rsidRPr="00FC5F53">
        <w:rPr>
          <w:rFonts w:asciiTheme="minorHAnsi" w:hAnsiTheme="minorHAnsi" w:cstheme="minorHAnsi"/>
          <w:highlight w:val="green"/>
        </w:rPr>
        <w:t>XXXXXXXX</w:t>
      </w:r>
    </w:p>
    <w:p w14:paraId="5380950A" w14:textId="77777777" w:rsidR="00A810C5" w:rsidRPr="00FC5F53" w:rsidRDefault="00A810C5" w:rsidP="005C344F">
      <w:pPr>
        <w:spacing w:line="276" w:lineRule="auto"/>
        <w:jc w:val="both"/>
        <w:rPr>
          <w:rFonts w:asciiTheme="minorHAnsi" w:hAnsiTheme="minorHAnsi" w:cstheme="minorHAnsi"/>
          <w:sz w:val="22"/>
          <w:szCs w:val="22"/>
          <w:highlight w:val="green"/>
        </w:rPr>
      </w:pPr>
    </w:p>
    <w:p w14:paraId="06E27DB3" w14:textId="46167A88" w:rsidR="005C344F" w:rsidRPr="00FC5F53" w:rsidRDefault="00A810C5" w:rsidP="001924AD">
      <w:pPr>
        <w:spacing w:line="276" w:lineRule="auto"/>
        <w:jc w:val="both"/>
        <w:rPr>
          <w:rFonts w:asciiTheme="minorHAnsi" w:hAnsiTheme="minorHAnsi" w:cstheme="minorHAnsi"/>
        </w:rPr>
      </w:pPr>
      <w:r w:rsidRPr="00FC5F53">
        <w:rPr>
          <w:rFonts w:asciiTheme="minorHAnsi" w:hAnsiTheme="minorHAnsi" w:cstheme="minorHAnsi"/>
        </w:rPr>
        <w:t xml:space="preserve">At </w:t>
      </w:r>
      <w:r w:rsidR="00CF6465" w:rsidRPr="00FC5F53">
        <w:rPr>
          <w:rFonts w:asciiTheme="minorHAnsi" w:hAnsiTheme="minorHAnsi" w:cstheme="minorHAnsi"/>
        </w:rPr>
        <w:t>our review</w:t>
      </w:r>
      <w:r w:rsidRPr="00FC5F53">
        <w:rPr>
          <w:rFonts w:asciiTheme="minorHAnsi" w:hAnsiTheme="minorHAnsi" w:cstheme="minorHAnsi"/>
        </w:rPr>
        <w:t xml:space="preserve"> meeting </w:t>
      </w:r>
      <w:r w:rsidR="001924AD" w:rsidRPr="00FC5F53">
        <w:rPr>
          <w:rFonts w:asciiTheme="minorHAnsi" w:hAnsiTheme="minorHAnsi" w:cstheme="minorHAnsi"/>
        </w:rPr>
        <w:t xml:space="preserve">held on </w:t>
      </w:r>
      <w:r w:rsidR="001924AD" w:rsidRPr="00FC5F53">
        <w:rPr>
          <w:rFonts w:asciiTheme="minorHAnsi" w:hAnsiTheme="minorHAnsi" w:cstheme="minorHAnsi"/>
          <w:highlight w:val="green"/>
        </w:rPr>
        <w:t>XXXXXXXXXXXX</w:t>
      </w:r>
      <w:r w:rsidR="001924AD" w:rsidRPr="00FC5F53">
        <w:rPr>
          <w:rFonts w:asciiTheme="minorHAnsi" w:hAnsiTheme="minorHAnsi" w:cstheme="minorHAnsi"/>
        </w:rPr>
        <w:t xml:space="preserve"> </w:t>
      </w:r>
      <w:r w:rsidRPr="00FC5F53">
        <w:rPr>
          <w:rFonts w:asciiTheme="minorHAnsi" w:hAnsiTheme="minorHAnsi" w:cstheme="minorHAnsi"/>
        </w:rPr>
        <w:t xml:space="preserve">we discussed </w:t>
      </w:r>
      <w:r w:rsidR="00B46CF6" w:rsidRPr="00FC5F53">
        <w:rPr>
          <w:rFonts w:asciiTheme="minorHAnsi" w:hAnsiTheme="minorHAnsi" w:cstheme="minorHAnsi"/>
        </w:rPr>
        <w:t>Mental Capacity</w:t>
      </w:r>
      <w:r w:rsidR="001924AD" w:rsidRPr="00FC5F53">
        <w:rPr>
          <w:rFonts w:asciiTheme="minorHAnsi" w:hAnsiTheme="minorHAnsi" w:cstheme="minorHAnsi"/>
        </w:rPr>
        <w:t xml:space="preserve"> and </w:t>
      </w:r>
      <w:r w:rsidR="00310424" w:rsidRPr="00FC5F53">
        <w:rPr>
          <w:rFonts w:asciiTheme="minorHAnsi" w:hAnsiTheme="minorHAnsi" w:cstheme="minorHAnsi"/>
        </w:rPr>
        <w:t>how losing it</w:t>
      </w:r>
      <w:r w:rsidR="00B52F71" w:rsidRPr="00FC5F53">
        <w:rPr>
          <w:rFonts w:asciiTheme="minorHAnsi" w:hAnsiTheme="minorHAnsi" w:cstheme="minorHAnsi"/>
        </w:rPr>
        <w:t xml:space="preserve"> unexpectedly would affect </w:t>
      </w:r>
      <w:r w:rsidR="00AB0E12">
        <w:rPr>
          <w:rFonts w:asciiTheme="minorHAnsi" w:hAnsiTheme="minorHAnsi" w:cstheme="minorHAnsi"/>
        </w:rPr>
        <w:t xml:space="preserve">access to </w:t>
      </w:r>
      <w:r w:rsidR="00B52F71" w:rsidRPr="00FC5F53">
        <w:rPr>
          <w:rFonts w:asciiTheme="minorHAnsi" w:hAnsiTheme="minorHAnsi" w:cstheme="minorHAnsi"/>
        </w:rPr>
        <w:t>your</w:t>
      </w:r>
      <w:r w:rsidR="006A16A3" w:rsidRPr="00FC5F53">
        <w:rPr>
          <w:rFonts w:asciiTheme="minorHAnsi" w:hAnsiTheme="minorHAnsi" w:cstheme="minorHAnsi"/>
        </w:rPr>
        <w:t xml:space="preserve"> finances and welfare if you do not have an appointed attorney to act in your best interest.</w:t>
      </w:r>
      <w:r w:rsidR="00AB0E12">
        <w:rPr>
          <w:rFonts w:asciiTheme="minorHAnsi" w:hAnsiTheme="minorHAnsi" w:cstheme="minorHAnsi"/>
        </w:rPr>
        <w:t xml:space="preserve"> This is also relevant for temporary incapacity as was experienced by many </w:t>
      </w:r>
      <w:r w:rsidR="009A0F11">
        <w:rPr>
          <w:rFonts w:asciiTheme="minorHAnsi" w:hAnsiTheme="minorHAnsi" w:cstheme="minorHAnsi"/>
        </w:rPr>
        <w:t>hospitalised</w:t>
      </w:r>
      <w:r w:rsidR="00AB0E12">
        <w:rPr>
          <w:rFonts w:asciiTheme="minorHAnsi" w:hAnsiTheme="minorHAnsi" w:cstheme="minorHAnsi"/>
        </w:rPr>
        <w:t xml:space="preserve"> </w:t>
      </w:r>
      <w:r w:rsidR="009A0F11">
        <w:rPr>
          <w:rFonts w:asciiTheme="minorHAnsi" w:hAnsiTheme="minorHAnsi" w:cstheme="minorHAnsi"/>
        </w:rPr>
        <w:t>covid sufferers.</w:t>
      </w:r>
    </w:p>
    <w:p w14:paraId="39FCE012" w14:textId="77777777" w:rsidR="001924AD" w:rsidRPr="00FC5F53" w:rsidRDefault="001924AD" w:rsidP="001924AD">
      <w:pPr>
        <w:spacing w:line="276" w:lineRule="auto"/>
        <w:jc w:val="both"/>
        <w:rPr>
          <w:rFonts w:asciiTheme="minorHAnsi" w:hAnsiTheme="minorHAnsi" w:cstheme="minorHAnsi"/>
          <w:spacing w:val="12"/>
          <w:sz w:val="22"/>
          <w:szCs w:val="22"/>
          <w:lang w:eastAsia="en-GB"/>
        </w:rPr>
      </w:pPr>
    </w:p>
    <w:p w14:paraId="352CD42D" w14:textId="2911DD71" w:rsidR="005C344F" w:rsidRPr="00FC5F53" w:rsidRDefault="00A810C5" w:rsidP="005C344F">
      <w:pPr>
        <w:spacing w:line="276" w:lineRule="auto"/>
        <w:jc w:val="both"/>
        <w:rPr>
          <w:rFonts w:asciiTheme="minorHAnsi" w:hAnsiTheme="minorHAnsi" w:cstheme="minorHAnsi"/>
        </w:rPr>
      </w:pPr>
      <w:r w:rsidRPr="00FC5F53">
        <w:rPr>
          <w:rFonts w:asciiTheme="minorHAnsi" w:hAnsiTheme="minorHAnsi" w:cstheme="minorHAnsi"/>
        </w:rPr>
        <w:t xml:space="preserve">In our meeting we </w:t>
      </w:r>
      <w:r w:rsidR="001924AD" w:rsidRPr="00FC5F53">
        <w:rPr>
          <w:rFonts w:asciiTheme="minorHAnsi" w:hAnsiTheme="minorHAnsi" w:cstheme="minorHAnsi"/>
        </w:rPr>
        <w:t xml:space="preserve">specifically </w:t>
      </w:r>
      <w:r w:rsidRPr="00FC5F53">
        <w:rPr>
          <w:rFonts w:asciiTheme="minorHAnsi" w:hAnsiTheme="minorHAnsi" w:cstheme="minorHAnsi"/>
        </w:rPr>
        <w:t xml:space="preserve">discussed what would happen to </w:t>
      </w:r>
      <w:r w:rsidR="005C344F" w:rsidRPr="00FC5F53">
        <w:rPr>
          <w:rFonts w:asciiTheme="minorHAnsi" w:hAnsiTheme="minorHAnsi" w:cstheme="minorHAnsi"/>
        </w:rPr>
        <w:t>your pension funds</w:t>
      </w:r>
      <w:r w:rsidR="004E2DCA" w:rsidRPr="00FC5F53">
        <w:rPr>
          <w:rFonts w:asciiTheme="minorHAnsi" w:hAnsiTheme="minorHAnsi" w:cstheme="minorHAnsi"/>
        </w:rPr>
        <w:t xml:space="preserve"> </w:t>
      </w:r>
      <w:r w:rsidR="00D62E19" w:rsidRPr="00FC5F53">
        <w:rPr>
          <w:rFonts w:asciiTheme="minorHAnsi" w:hAnsiTheme="minorHAnsi" w:cstheme="minorHAnsi"/>
        </w:rPr>
        <w:t xml:space="preserve">and benefits / property and investments / </w:t>
      </w:r>
      <w:r w:rsidR="002A68C6" w:rsidRPr="00FC5F53">
        <w:rPr>
          <w:rFonts w:asciiTheme="minorHAnsi" w:hAnsiTheme="minorHAnsi" w:cstheme="minorHAnsi"/>
        </w:rPr>
        <w:t xml:space="preserve">access to </w:t>
      </w:r>
      <w:r w:rsidR="00D62E19" w:rsidRPr="00FC5F53">
        <w:rPr>
          <w:rFonts w:asciiTheme="minorHAnsi" w:hAnsiTheme="minorHAnsi" w:cstheme="minorHAnsi"/>
        </w:rPr>
        <w:t xml:space="preserve">bank accounts / </w:t>
      </w:r>
      <w:r w:rsidR="005E65B9" w:rsidRPr="00FC5F53">
        <w:rPr>
          <w:rFonts w:asciiTheme="minorHAnsi" w:hAnsiTheme="minorHAnsi" w:cstheme="minorHAnsi"/>
        </w:rPr>
        <w:t>money, tax and bills.</w:t>
      </w:r>
    </w:p>
    <w:p w14:paraId="1E235A92" w14:textId="77777777" w:rsidR="007F3D57" w:rsidRPr="00FC5F53" w:rsidRDefault="007F3D57" w:rsidP="005C344F">
      <w:pPr>
        <w:spacing w:line="276" w:lineRule="auto"/>
        <w:jc w:val="both"/>
        <w:rPr>
          <w:rFonts w:asciiTheme="minorHAnsi" w:hAnsiTheme="minorHAnsi" w:cstheme="minorHAnsi"/>
        </w:rPr>
      </w:pPr>
    </w:p>
    <w:p w14:paraId="02A53E94" w14:textId="6CB5C2A5" w:rsidR="007F3D57" w:rsidRPr="00FC5F53" w:rsidRDefault="008807D6" w:rsidP="005C344F">
      <w:pPr>
        <w:spacing w:line="276" w:lineRule="auto"/>
        <w:jc w:val="both"/>
        <w:rPr>
          <w:rFonts w:asciiTheme="minorHAnsi" w:hAnsiTheme="minorHAnsi" w:cstheme="minorHAnsi"/>
        </w:rPr>
      </w:pPr>
      <w:r w:rsidRPr="00FC5F53">
        <w:rPr>
          <w:rFonts w:asciiTheme="minorHAnsi" w:hAnsiTheme="minorHAnsi" w:cstheme="minorHAnsi"/>
          <w:b/>
          <w:bCs/>
          <w:u w:val="single"/>
        </w:rPr>
        <w:t>Property and Financial Affairs Attorney</w:t>
      </w:r>
      <w:r w:rsidRPr="00FC5F53">
        <w:rPr>
          <w:rFonts w:asciiTheme="minorHAnsi" w:hAnsiTheme="minorHAnsi" w:cstheme="minorHAnsi"/>
          <w:b/>
          <w:bCs/>
        </w:rPr>
        <w:t xml:space="preserve"> </w:t>
      </w:r>
      <w:r w:rsidR="00A075AF" w:rsidRPr="00FC5F53">
        <w:rPr>
          <w:rFonts w:asciiTheme="minorHAnsi" w:hAnsiTheme="minorHAnsi" w:cstheme="minorHAnsi"/>
          <w:b/>
          <w:bCs/>
        </w:rPr>
        <w:t>–</w:t>
      </w:r>
      <w:r w:rsidRPr="00FC5F53">
        <w:rPr>
          <w:rFonts w:asciiTheme="minorHAnsi" w:hAnsiTheme="minorHAnsi" w:cstheme="minorHAnsi"/>
          <w:b/>
          <w:bCs/>
        </w:rPr>
        <w:t xml:space="preserve"> </w:t>
      </w:r>
      <w:r w:rsidR="00A075AF" w:rsidRPr="00FC5F53">
        <w:rPr>
          <w:rFonts w:asciiTheme="minorHAnsi" w:hAnsiTheme="minorHAnsi" w:cstheme="minorHAnsi"/>
        </w:rPr>
        <w:t xml:space="preserve">In the event of </w:t>
      </w:r>
      <w:r w:rsidR="005C1035" w:rsidRPr="00FC5F53">
        <w:rPr>
          <w:rFonts w:asciiTheme="minorHAnsi" w:hAnsiTheme="minorHAnsi" w:cstheme="minorHAnsi"/>
        </w:rPr>
        <w:t>loss of mental capacity, your Property and Financial Affairs Attorney</w:t>
      </w:r>
      <w:r w:rsidR="009A0F11">
        <w:rPr>
          <w:rFonts w:asciiTheme="minorHAnsi" w:hAnsiTheme="minorHAnsi" w:cstheme="minorHAnsi"/>
        </w:rPr>
        <w:t>(s)</w:t>
      </w:r>
      <w:r w:rsidR="005C1035" w:rsidRPr="00FC5F53">
        <w:rPr>
          <w:rFonts w:asciiTheme="minorHAnsi" w:hAnsiTheme="minorHAnsi" w:cstheme="minorHAnsi"/>
        </w:rPr>
        <w:t xml:space="preserve"> will make, or help you make decisions regarding your finances</w:t>
      </w:r>
      <w:r w:rsidR="00DC098B" w:rsidRPr="00FC5F53">
        <w:rPr>
          <w:rFonts w:asciiTheme="minorHAnsi" w:hAnsiTheme="minorHAnsi" w:cstheme="minorHAnsi"/>
        </w:rPr>
        <w:t>. They will use your money to look after your home and buy anything that you need on a day to day basis.</w:t>
      </w:r>
      <w:r w:rsidR="008300EF" w:rsidRPr="00FC5F53">
        <w:rPr>
          <w:rFonts w:asciiTheme="minorHAnsi" w:hAnsiTheme="minorHAnsi" w:cstheme="minorHAnsi"/>
        </w:rPr>
        <w:t xml:space="preserve"> </w:t>
      </w:r>
      <w:r w:rsidR="00442656" w:rsidRPr="00FC5F53">
        <w:rPr>
          <w:rFonts w:asciiTheme="minorHAnsi" w:hAnsiTheme="minorHAnsi" w:cstheme="minorHAnsi"/>
        </w:rPr>
        <w:t xml:space="preserve">Your attorney will also deal with </w:t>
      </w:r>
      <w:r w:rsidR="002627E3" w:rsidRPr="00FC5F53">
        <w:rPr>
          <w:rFonts w:asciiTheme="minorHAnsi" w:hAnsiTheme="minorHAnsi" w:cstheme="minorHAnsi"/>
        </w:rPr>
        <w:t>your b</w:t>
      </w:r>
      <w:r w:rsidR="00041C30" w:rsidRPr="00FC5F53">
        <w:rPr>
          <w:rFonts w:asciiTheme="minorHAnsi" w:hAnsiTheme="minorHAnsi" w:cstheme="minorHAnsi"/>
        </w:rPr>
        <w:t xml:space="preserve">anks and </w:t>
      </w:r>
      <w:r w:rsidR="00442656" w:rsidRPr="00FC5F53">
        <w:rPr>
          <w:rFonts w:asciiTheme="minorHAnsi" w:hAnsiTheme="minorHAnsi" w:cstheme="minorHAnsi"/>
        </w:rPr>
        <w:t>other organisations, such as your pension providers or utility companies</w:t>
      </w:r>
      <w:r w:rsidR="00BE7C8B">
        <w:rPr>
          <w:rFonts w:asciiTheme="minorHAnsi" w:hAnsiTheme="minorHAnsi" w:cstheme="minorHAnsi"/>
        </w:rPr>
        <w:t xml:space="preserve"> and will be able to manage your investments.</w:t>
      </w:r>
    </w:p>
    <w:p w14:paraId="1BDD5418" w14:textId="77777777" w:rsidR="005E65B9" w:rsidRPr="00FC5F53" w:rsidRDefault="005E65B9" w:rsidP="005C344F">
      <w:pPr>
        <w:spacing w:line="276" w:lineRule="auto"/>
        <w:jc w:val="both"/>
        <w:rPr>
          <w:rFonts w:asciiTheme="minorHAnsi" w:hAnsiTheme="minorHAnsi" w:cstheme="minorHAnsi"/>
        </w:rPr>
      </w:pPr>
    </w:p>
    <w:p w14:paraId="51FE3E36" w14:textId="1D55432F" w:rsidR="005E65B9" w:rsidRPr="00FC5F53" w:rsidRDefault="005E65B9" w:rsidP="005C344F">
      <w:pPr>
        <w:spacing w:line="276" w:lineRule="auto"/>
        <w:jc w:val="both"/>
        <w:rPr>
          <w:rFonts w:asciiTheme="minorHAnsi" w:hAnsiTheme="minorHAnsi" w:cstheme="minorHAnsi"/>
        </w:rPr>
      </w:pPr>
      <w:r w:rsidRPr="00FC5F53">
        <w:rPr>
          <w:rFonts w:asciiTheme="minorHAnsi" w:hAnsiTheme="minorHAnsi" w:cstheme="minorHAnsi"/>
        </w:rPr>
        <w:t xml:space="preserve">In our meting we specifically discussed what </w:t>
      </w:r>
      <w:r w:rsidR="006D73EB" w:rsidRPr="00FC5F53">
        <w:rPr>
          <w:rFonts w:asciiTheme="minorHAnsi" w:hAnsiTheme="minorHAnsi" w:cstheme="minorHAnsi"/>
        </w:rPr>
        <w:t>you would require regarding your medical care / place of residence / daily needs and care.</w:t>
      </w:r>
    </w:p>
    <w:p w14:paraId="759DAA5F" w14:textId="77777777" w:rsidR="007F3D57" w:rsidRPr="00FC5F53" w:rsidRDefault="007F3D57" w:rsidP="005C344F">
      <w:pPr>
        <w:spacing w:line="276" w:lineRule="auto"/>
        <w:jc w:val="both"/>
        <w:rPr>
          <w:rFonts w:asciiTheme="minorHAnsi" w:hAnsiTheme="minorHAnsi" w:cstheme="minorHAnsi"/>
        </w:rPr>
      </w:pPr>
    </w:p>
    <w:p w14:paraId="1324F0F5" w14:textId="270E428D" w:rsidR="007F3D57" w:rsidRPr="00FC5F53" w:rsidRDefault="007F3D57" w:rsidP="005C344F">
      <w:pPr>
        <w:spacing w:line="276" w:lineRule="auto"/>
        <w:jc w:val="both"/>
        <w:rPr>
          <w:rFonts w:asciiTheme="minorHAnsi" w:hAnsiTheme="minorHAnsi" w:cstheme="minorHAnsi"/>
        </w:rPr>
      </w:pPr>
      <w:r w:rsidRPr="00FC5F53">
        <w:rPr>
          <w:rFonts w:asciiTheme="minorHAnsi" w:hAnsiTheme="minorHAnsi" w:cstheme="minorHAnsi"/>
          <w:b/>
          <w:bCs/>
          <w:u w:val="single"/>
        </w:rPr>
        <w:t>Health and Welfare Attorney</w:t>
      </w:r>
      <w:r w:rsidRPr="00FC5F53">
        <w:rPr>
          <w:rFonts w:asciiTheme="minorHAnsi" w:hAnsiTheme="minorHAnsi" w:cstheme="minorHAnsi"/>
          <w:b/>
          <w:bCs/>
        </w:rPr>
        <w:t xml:space="preserve"> </w:t>
      </w:r>
      <w:r w:rsidR="00D65A5C" w:rsidRPr="00FC5F53">
        <w:rPr>
          <w:rFonts w:asciiTheme="minorHAnsi" w:hAnsiTheme="minorHAnsi" w:cstheme="minorHAnsi"/>
          <w:b/>
          <w:bCs/>
        </w:rPr>
        <w:t>–</w:t>
      </w:r>
      <w:r w:rsidRPr="00FC5F53">
        <w:rPr>
          <w:rFonts w:asciiTheme="minorHAnsi" w:hAnsiTheme="minorHAnsi" w:cstheme="minorHAnsi"/>
          <w:b/>
          <w:bCs/>
        </w:rPr>
        <w:t xml:space="preserve"> </w:t>
      </w:r>
      <w:r w:rsidR="00D65A5C" w:rsidRPr="00FC5F53">
        <w:rPr>
          <w:rFonts w:asciiTheme="minorHAnsi" w:hAnsiTheme="minorHAnsi" w:cstheme="minorHAnsi"/>
        </w:rPr>
        <w:t>In the event of</w:t>
      </w:r>
      <w:r w:rsidR="00D65A5C" w:rsidRPr="00FC5F53">
        <w:rPr>
          <w:rFonts w:asciiTheme="minorHAnsi" w:hAnsiTheme="minorHAnsi" w:cstheme="minorHAnsi"/>
          <w:b/>
          <w:bCs/>
        </w:rPr>
        <w:t xml:space="preserve"> </w:t>
      </w:r>
      <w:r w:rsidR="00D65A5C" w:rsidRPr="00FC5F53">
        <w:rPr>
          <w:rFonts w:asciiTheme="minorHAnsi" w:hAnsiTheme="minorHAnsi" w:cstheme="minorHAnsi"/>
        </w:rPr>
        <w:t>loss of mental capacity, your Health and Welfare Attorney</w:t>
      </w:r>
      <w:r w:rsidR="009A0F11">
        <w:rPr>
          <w:rFonts w:asciiTheme="minorHAnsi" w:hAnsiTheme="minorHAnsi" w:cstheme="minorHAnsi"/>
        </w:rPr>
        <w:t>(s)</w:t>
      </w:r>
      <w:r w:rsidR="00D65A5C" w:rsidRPr="00FC5F53">
        <w:rPr>
          <w:rFonts w:asciiTheme="minorHAnsi" w:hAnsiTheme="minorHAnsi" w:cstheme="minorHAnsi"/>
        </w:rPr>
        <w:t xml:space="preserve"> will make, or help make decisions regarding your medical care</w:t>
      </w:r>
      <w:r w:rsidR="007020B5" w:rsidRPr="00FC5F53">
        <w:rPr>
          <w:rFonts w:asciiTheme="minorHAnsi" w:hAnsiTheme="minorHAnsi" w:cstheme="minorHAnsi"/>
        </w:rPr>
        <w:t>, living arrangements and day to day needs.</w:t>
      </w:r>
      <w:r w:rsidR="00A05D59" w:rsidRPr="00FC5F53">
        <w:rPr>
          <w:rFonts w:asciiTheme="minorHAnsi" w:hAnsiTheme="minorHAnsi" w:cstheme="minorHAnsi"/>
        </w:rPr>
        <w:t xml:space="preserve"> They will use your money to improve or maintain your quality of life, this will include </w:t>
      </w:r>
      <w:r w:rsidR="000C0005" w:rsidRPr="00FC5F53">
        <w:rPr>
          <w:rFonts w:asciiTheme="minorHAnsi" w:hAnsiTheme="minorHAnsi" w:cstheme="minorHAnsi"/>
        </w:rPr>
        <w:t>your clothes or grooming, improving or decorating your home or room in a care home</w:t>
      </w:r>
      <w:r w:rsidR="00DB30ED" w:rsidRPr="00FC5F53">
        <w:rPr>
          <w:rFonts w:asciiTheme="minorHAnsi" w:hAnsiTheme="minorHAnsi" w:cstheme="minorHAnsi"/>
        </w:rPr>
        <w:t xml:space="preserve"> and paying for travel costs as required to visit friends or family. </w:t>
      </w:r>
      <w:r w:rsidR="005B7819" w:rsidRPr="00FC5F53">
        <w:rPr>
          <w:rFonts w:asciiTheme="minorHAnsi" w:hAnsiTheme="minorHAnsi" w:cstheme="minorHAnsi"/>
        </w:rPr>
        <w:t>Your attorney will also deal with your medical treatments, such as refusing or consenting to medical treatments</w:t>
      </w:r>
      <w:r w:rsidR="002A68C6" w:rsidRPr="00FC5F53">
        <w:rPr>
          <w:rFonts w:asciiTheme="minorHAnsi" w:hAnsiTheme="minorHAnsi" w:cstheme="minorHAnsi"/>
        </w:rPr>
        <w:t>.</w:t>
      </w:r>
    </w:p>
    <w:p w14:paraId="64117763" w14:textId="77777777" w:rsidR="00CD4E25" w:rsidRPr="00553BA9" w:rsidRDefault="00CD4E25" w:rsidP="001924AD">
      <w:pPr>
        <w:spacing w:line="276" w:lineRule="auto"/>
        <w:jc w:val="both"/>
        <w:rPr>
          <w:rFonts w:asciiTheme="minorHAnsi" w:hAnsiTheme="minorHAnsi" w:cstheme="minorHAnsi"/>
          <w:b/>
          <w:u w:val="single"/>
        </w:rPr>
      </w:pPr>
    </w:p>
    <w:p w14:paraId="4A0BD656" w14:textId="7B1808AB" w:rsidR="001924AD" w:rsidRPr="00553BA9" w:rsidRDefault="001924AD" w:rsidP="001924AD">
      <w:pPr>
        <w:spacing w:line="276" w:lineRule="auto"/>
        <w:jc w:val="both"/>
        <w:rPr>
          <w:rFonts w:asciiTheme="minorHAnsi" w:hAnsiTheme="minorHAnsi" w:cstheme="minorHAnsi"/>
          <w:b/>
          <w:u w:val="single"/>
        </w:rPr>
      </w:pPr>
      <w:r w:rsidRPr="00553BA9">
        <w:rPr>
          <w:rFonts w:asciiTheme="minorHAnsi" w:hAnsiTheme="minorHAnsi" w:cstheme="minorHAnsi"/>
          <w:b/>
          <w:u w:val="single"/>
        </w:rPr>
        <w:t>Objectives</w:t>
      </w:r>
    </w:p>
    <w:p w14:paraId="432A7456" w14:textId="77777777" w:rsidR="001924AD" w:rsidRPr="00FC5F53" w:rsidRDefault="001924AD" w:rsidP="001924AD">
      <w:pPr>
        <w:spacing w:line="276" w:lineRule="auto"/>
        <w:jc w:val="both"/>
        <w:rPr>
          <w:rFonts w:asciiTheme="minorHAnsi" w:hAnsiTheme="minorHAnsi" w:cstheme="minorHAnsi"/>
        </w:rPr>
      </w:pPr>
    </w:p>
    <w:p w14:paraId="4EBDF1F1" w14:textId="77777777" w:rsidR="001924AD" w:rsidRPr="00FC5F53" w:rsidRDefault="001924AD" w:rsidP="001924AD">
      <w:pPr>
        <w:spacing w:line="276" w:lineRule="auto"/>
        <w:jc w:val="both"/>
        <w:rPr>
          <w:rFonts w:asciiTheme="minorHAnsi" w:hAnsiTheme="minorHAnsi" w:cstheme="minorHAnsi"/>
          <w:color w:val="FF0000"/>
        </w:rPr>
      </w:pPr>
      <w:r w:rsidRPr="00FC5F53">
        <w:rPr>
          <w:rFonts w:asciiTheme="minorHAnsi" w:hAnsiTheme="minorHAnsi" w:cstheme="minorHAnsi"/>
        </w:rPr>
        <w:t>From our conversation we established that your priorities are as follows:</w:t>
      </w:r>
    </w:p>
    <w:p w14:paraId="48401AD4" w14:textId="77777777" w:rsidR="001924AD" w:rsidRPr="00FC5F53" w:rsidRDefault="001924AD" w:rsidP="001924AD">
      <w:pPr>
        <w:rPr>
          <w:rFonts w:asciiTheme="minorHAnsi" w:hAnsiTheme="minorHAnsi" w:cstheme="minorHAnsi"/>
        </w:rPr>
      </w:pPr>
    </w:p>
    <w:p w14:paraId="05AC2E46" w14:textId="73195C81" w:rsidR="00CD4E25" w:rsidRPr="00FC5F53" w:rsidRDefault="00A51474" w:rsidP="00A51474">
      <w:pPr>
        <w:pStyle w:val="ListParagraph"/>
        <w:numPr>
          <w:ilvl w:val="0"/>
          <w:numId w:val="7"/>
        </w:numPr>
        <w:jc w:val="both"/>
        <w:rPr>
          <w:rFonts w:asciiTheme="minorHAnsi" w:hAnsiTheme="minorHAnsi" w:cstheme="minorHAnsi"/>
          <w:b/>
          <w:bCs/>
          <w:u w:val="single"/>
        </w:rPr>
      </w:pPr>
      <w:r w:rsidRPr="00FC5F53">
        <w:rPr>
          <w:rFonts w:asciiTheme="minorHAnsi" w:hAnsiTheme="minorHAnsi" w:cstheme="minorHAnsi"/>
        </w:rPr>
        <w:t>To appoint attorney</w:t>
      </w:r>
      <w:r w:rsidR="00BE7C8B">
        <w:rPr>
          <w:rFonts w:asciiTheme="minorHAnsi" w:hAnsiTheme="minorHAnsi" w:cstheme="minorHAnsi"/>
        </w:rPr>
        <w:t>(s)</w:t>
      </w:r>
      <w:r w:rsidRPr="00FC5F53">
        <w:rPr>
          <w:rFonts w:asciiTheme="minorHAnsi" w:hAnsiTheme="minorHAnsi" w:cstheme="minorHAnsi"/>
        </w:rPr>
        <w:t xml:space="preserve"> to </w:t>
      </w:r>
      <w:r w:rsidR="00AD6801" w:rsidRPr="00FC5F53">
        <w:rPr>
          <w:rFonts w:asciiTheme="minorHAnsi" w:hAnsiTheme="minorHAnsi" w:cstheme="minorHAnsi"/>
        </w:rPr>
        <w:t>make decisions in your best interest regarding your health and welfare</w:t>
      </w:r>
    </w:p>
    <w:p w14:paraId="349D1025" w14:textId="569AA304" w:rsidR="00AD6801" w:rsidRPr="006462EC" w:rsidRDefault="00AD6801" w:rsidP="00A51474">
      <w:pPr>
        <w:pStyle w:val="ListParagraph"/>
        <w:numPr>
          <w:ilvl w:val="0"/>
          <w:numId w:val="7"/>
        </w:numPr>
        <w:jc w:val="both"/>
        <w:rPr>
          <w:rFonts w:asciiTheme="minorHAnsi" w:hAnsiTheme="minorHAnsi" w:cstheme="minorHAnsi"/>
          <w:b/>
          <w:bCs/>
          <w:u w:val="single"/>
        </w:rPr>
      </w:pPr>
      <w:r w:rsidRPr="00FC5F53">
        <w:rPr>
          <w:rFonts w:asciiTheme="minorHAnsi" w:hAnsiTheme="minorHAnsi" w:cstheme="minorHAnsi"/>
        </w:rPr>
        <w:t>To appoint attorney</w:t>
      </w:r>
      <w:r w:rsidR="00BE7C8B">
        <w:rPr>
          <w:rFonts w:asciiTheme="minorHAnsi" w:hAnsiTheme="minorHAnsi" w:cstheme="minorHAnsi"/>
        </w:rPr>
        <w:t>(s)</w:t>
      </w:r>
      <w:r w:rsidRPr="00FC5F53">
        <w:rPr>
          <w:rFonts w:asciiTheme="minorHAnsi" w:hAnsiTheme="minorHAnsi" w:cstheme="minorHAnsi"/>
        </w:rPr>
        <w:t xml:space="preserve"> to make decisions in your best interest regarding your property and financial affairs</w:t>
      </w:r>
    </w:p>
    <w:p w14:paraId="5C01B8B7" w14:textId="77777777" w:rsidR="006462EC" w:rsidRDefault="006462EC" w:rsidP="006462EC">
      <w:pPr>
        <w:jc w:val="both"/>
        <w:rPr>
          <w:rFonts w:asciiTheme="minorHAnsi" w:hAnsiTheme="minorHAnsi" w:cstheme="minorHAnsi"/>
          <w:b/>
          <w:bCs/>
          <w:u w:val="single"/>
        </w:rPr>
      </w:pPr>
    </w:p>
    <w:p w14:paraId="356AC051" w14:textId="77777777" w:rsidR="0094049B" w:rsidRDefault="0094049B" w:rsidP="006462EC">
      <w:pPr>
        <w:jc w:val="both"/>
        <w:rPr>
          <w:rFonts w:asciiTheme="minorHAnsi" w:hAnsiTheme="minorHAnsi" w:cstheme="minorHAnsi"/>
          <w:b/>
          <w:bCs/>
          <w:u w:val="single"/>
        </w:rPr>
      </w:pPr>
    </w:p>
    <w:p w14:paraId="1F937B42" w14:textId="77777777" w:rsidR="0072736C" w:rsidRPr="006462EC" w:rsidRDefault="0072736C" w:rsidP="006462EC">
      <w:pPr>
        <w:jc w:val="both"/>
        <w:rPr>
          <w:rFonts w:asciiTheme="minorHAnsi" w:hAnsiTheme="minorHAnsi" w:cstheme="minorHAnsi"/>
          <w:b/>
          <w:bCs/>
          <w:u w:val="single"/>
        </w:rPr>
      </w:pPr>
    </w:p>
    <w:p w14:paraId="4780685A" w14:textId="77777777" w:rsidR="00CD4E25" w:rsidRPr="00FC5F53" w:rsidRDefault="00CD4E25" w:rsidP="003015FA">
      <w:pPr>
        <w:jc w:val="both"/>
        <w:rPr>
          <w:rFonts w:asciiTheme="minorHAnsi" w:hAnsiTheme="minorHAnsi" w:cstheme="minorHAnsi"/>
          <w:b/>
          <w:bCs/>
          <w:u w:val="single"/>
        </w:rPr>
      </w:pPr>
    </w:p>
    <w:p w14:paraId="36003AE3" w14:textId="77777777" w:rsidR="00553BA9" w:rsidRDefault="00553BA9" w:rsidP="00553BA9">
      <w:pPr>
        <w:jc w:val="both"/>
        <w:rPr>
          <w:rFonts w:asciiTheme="minorHAnsi" w:hAnsiTheme="minorHAnsi" w:cstheme="minorHAnsi"/>
          <w:b/>
          <w:bCs/>
          <w:u w:val="single"/>
        </w:rPr>
      </w:pPr>
      <w:r w:rsidRPr="00553BA9">
        <w:rPr>
          <w:rFonts w:asciiTheme="minorHAnsi" w:hAnsiTheme="minorHAnsi" w:cstheme="minorHAnsi"/>
          <w:b/>
          <w:bCs/>
          <w:u w:val="single"/>
        </w:rPr>
        <w:t>Principles of the Mental Capacity Act (2005) that your Attorneys must follow</w:t>
      </w:r>
    </w:p>
    <w:p w14:paraId="7E40FB5E" w14:textId="77777777" w:rsidR="00553BA9" w:rsidRPr="00553BA9" w:rsidRDefault="00553BA9" w:rsidP="00553BA9">
      <w:pPr>
        <w:jc w:val="both"/>
        <w:rPr>
          <w:rFonts w:asciiTheme="minorHAnsi" w:hAnsiTheme="minorHAnsi" w:cstheme="minorHAnsi"/>
        </w:rPr>
      </w:pPr>
    </w:p>
    <w:p w14:paraId="41DFD6FA" w14:textId="77777777" w:rsidR="00553BA9" w:rsidRPr="00553BA9" w:rsidRDefault="00553BA9" w:rsidP="00553BA9">
      <w:pPr>
        <w:numPr>
          <w:ilvl w:val="0"/>
          <w:numId w:val="8"/>
        </w:numPr>
        <w:jc w:val="both"/>
        <w:rPr>
          <w:rFonts w:asciiTheme="minorHAnsi" w:hAnsiTheme="minorHAnsi" w:cstheme="minorHAnsi"/>
        </w:rPr>
      </w:pPr>
      <w:r w:rsidRPr="00553BA9">
        <w:rPr>
          <w:rFonts w:asciiTheme="minorHAnsi" w:hAnsiTheme="minorHAnsi" w:cstheme="minorHAnsi"/>
        </w:rPr>
        <w:t>Your Attorneys must assume that you can make your own decisions unless they establish that you cannot do so.</w:t>
      </w:r>
    </w:p>
    <w:p w14:paraId="43471DB8" w14:textId="77777777" w:rsidR="00553BA9" w:rsidRPr="00553BA9" w:rsidRDefault="00553BA9" w:rsidP="00553BA9">
      <w:pPr>
        <w:numPr>
          <w:ilvl w:val="0"/>
          <w:numId w:val="8"/>
        </w:numPr>
        <w:jc w:val="both"/>
        <w:rPr>
          <w:rFonts w:asciiTheme="minorHAnsi" w:hAnsiTheme="minorHAnsi" w:cstheme="minorHAnsi"/>
        </w:rPr>
      </w:pPr>
      <w:r w:rsidRPr="00553BA9">
        <w:rPr>
          <w:rFonts w:asciiTheme="minorHAnsi" w:hAnsiTheme="minorHAnsi" w:cstheme="minorHAnsi"/>
        </w:rPr>
        <w:t>Your Attorneys must help you to make as many of your own decisions as you can. They cannot treat you as unable to make the decision in question unless all practicable steps to help you to do so have been made without success.</w:t>
      </w:r>
    </w:p>
    <w:p w14:paraId="1A4C0113" w14:textId="77777777" w:rsidR="00553BA9" w:rsidRPr="00553BA9" w:rsidRDefault="00553BA9" w:rsidP="00553BA9">
      <w:pPr>
        <w:numPr>
          <w:ilvl w:val="0"/>
          <w:numId w:val="8"/>
        </w:numPr>
        <w:jc w:val="both"/>
        <w:rPr>
          <w:rFonts w:asciiTheme="minorHAnsi" w:hAnsiTheme="minorHAnsi" w:cstheme="minorHAnsi"/>
        </w:rPr>
      </w:pPr>
      <w:r w:rsidRPr="00553BA9">
        <w:rPr>
          <w:rFonts w:asciiTheme="minorHAnsi" w:hAnsiTheme="minorHAnsi" w:cstheme="minorHAnsi"/>
        </w:rPr>
        <w:t>Your Attorneys must not treat you as unable to make the decision in question simply because you make an unwise decision.</w:t>
      </w:r>
    </w:p>
    <w:p w14:paraId="70D1F896" w14:textId="77777777" w:rsidR="00553BA9" w:rsidRPr="00553BA9" w:rsidRDefault="00553BA9" w:rsidP="00553BA9">
      <w:pPr>
        <w:numPr>
          <w:ilvl w:val="0"/>
          <w:numId w:val="8"/>
        </w:numPr>
        <w:jc w:val="both"/>
        <w:rPr>
          <w:rFonts w:asciiTheme="minorHAnsi" w:hAnsiTheme="minorHAnsi" w:cstheme="minorHAnsi"/>
        </w:rPr>
      </w:pPr>
      <w:r w:rsidRPr="00553BA9">
        <w:rPr>
          <w:rFonts w:asciiTheme="minorHAnsi" w:hAnsiTheme="minorHAnsi" w:cstheme="minorHAnsi"/>
        </w:rPr>
        <w:t>Your Attorneys must make decisions and act in your best interests when you are unable to make the decision in question.</w:t>
      </w:r>
    </w:p>
    <w:p w14:paraId="423A85A8" w14:textId="77777777" w:rsidR="00553BA9" w:rsidRPr="00553BA9" w:rsidRDefault="00553BA9" w:rsidP="00553BA9">
      <w:pPr>
        <w:numPr>
          <w:ilvl w:val="0"/>
          <w:numId w:val="8"/>
        </w:numPr>
        <w:jc w:val="both"/>
        <w:rPr>
          <w:rFonts w:asciiTheme="minorHAnsi" w:hAnsiTheme="minorHAnsi" w:cstheme="minorHAnsi"/>
        </w:rPr>
      </w:pPr>
      <w:r w:rsidRPr="00553BA9">
        <w:rPr>
          <w:rFonts w:asciiTheme="minorHAnsi" w:hAnsiTheme="minorHAnsi" w:cstheme="minorHAnsi"/>
        </w:rPr>
        <w:t>Before your Attorneys make the decision in question or act for you, they must consider whether they can make the decision or act in a way that is less restrictive of your rights and freedom but still achieves the purpose.</w:t>
      </w:r>
    </w:p>
    <w:p w14:paraId="30755C46" w14:textId="77777777" w:rsidR="00AD6801" w:rsidRPr="00FC5F53" w:rsidRDefault="00AD6801" w:rsidP="003015FA">
      <w:pPr>
        <w:jc w:val="both"/>
        <w:rPr>
          <w:rFonts w:asciiTheme="minorHAnsi" w:hAnsiTheme="minorHAnsi" w:cstheme="minorHAnsi"/>
          <w:b/>
          <w:bCs/>
          <w:u w:val="single"/>
        </w:rPr>
      </w:pPr>
    </w:p>
    <w:p w14:paraId="24764280" w14:textId="77777777" w:rsidR="00A810C5" w:rsidRPr="00FC5F53" w:rsidRDefault="00A810C5" w:rsidP="001924AD">
      <w:pPr>
        <w:spacing w:line="276" w:lineRule="auto"/>
        <w:jc w:val="both"/>
        <w:rPr>
          <w:rFonts w:asciiTheme="minorHAnsi" w:hAnsiTheme="minorHAnsi" w:cstheme="minorHAnsi"/>
          <w:b/>
          <w:bCs/>
        </w:rPr>
      </w:pPr>
      <w:r w:rsidRPr="00FC5F53">
        <w:rPr>
          <w:rFonts w:asciiTheme="minorHAnsi" w:hAnsiTheme="minorHAnsi" w:cstheme="minorHAnsi"/>
          <w:b/>
          <w:bCs/>
        </w:rPr>
        <w:t>Costs and On-going Administration</w:t>
      </w:r>
    </w:p>
    <w:p w14:paraId="67E1E1AB" w14:textId="77777777" w:rsidR="00CF6465" w:rsidRPr="00FC5F53" w:rsidRDefault="00CF6465">
      <w:pPr>
        <w:rPr>
          <w:rFonts w:asciiTheme="minorHAnsi" w:hAnsiTheme="minorHAnsi" w:cstheme="minorHAnsi"/>
        </w:rPr>
      </w:pPr>
    </w:p>
    <w:p w14:paraId="5F9B4DA9" w14:textId="5B935775" w:rsidR="00A810C5" w:rsidRPr="00FC5F53" w:rsidRDefault="00067302" w:rsidP="00CF6465">
      <w:pPr>
        <w:spacing w:line="276" w:lineRule="auto"/>
        <w:jc w:val="both"/>
        <w:rPr>
          <w:rFonts w:asciiTheme="minorHAnsi" w:hAnsiTheme="minorHAnsi" w:cstheme="minorHAnsi"/>
          <w:b/>
          <w:bCs/>
        </w:rPr>
      </w:pPr>
      <w:r>
        <w:rPr>
          <w:rFonts w:asciiTheme="minorHAnsi" w:hAnsiTheme="minorHAnsi" w:cstheme="minorHAnsi"/>
        </w:rPr>
        <w:t xml:space="preserve">Once </w:t>
      </w:r>
      <w:r w:rsidR="00667F58">
        <w:rPr>
          <w:rFonts w:asciiTheme="minorHAnsi" w:hAnsiTheme="minorHAnsi" w:cstheme="minorHAnsi"/>
        </w:rPr>
        <w:t>registered</w:t>
      </w:r>
      <w:r>
        <w:rPr>
          <w:rFonts w:asciiTheme="minorHAnsi" w:hAnsiTheme="minorHAnsi" w:cstheme="minorHAnsi"/>
        </w:rPr>
        <w:t xml:space="preserve">, your LPAs usually require minimal </w:t>
      </w:r>
      <w:r w:rsidR="009B652B">
        <w:rPr>
          <w:rFonts w:asciiTheme="minorHAnsi" w:hAnsiTheme="minorHAnsi" w:cstheme="minorHAnsi"/>
        </w:rPr>
        <w:t>administration</w:t>
      </w:r>
      <w:r w:rsidR="00B75DB9">
        <w:rPr>
          <w:rFonts w:asciiTheme="minorHAnsi" w:hAnsiTheme="minorHAnsi" w:cstheme="minorHAnsi"/>
        </w:rPr>
        <w:t>,</w:t>
      </w:r>
      <w:r w:rsidR="009B652B">
        <w:rPr>
          <w:rFonts w:asciiTheme="minorHAnsi" w:hAnsiTheme="minorHAnsi" w:cstheme="minorHAnsi"/>
        </w:rPr>
        <w:t xml:space="preserve"> and has no ongoing fees.</w:t>
      </w:r>
    </w:p>
    <w:p w14:paraId="63FF45DA" w14:textId="77777777" w:rsidR="00A810C5" w:rsidRPr="00FC5F53" w:rsidRDefault="00A810C5">
      <w:pPr>
        <w:ind w:right="-58"/>
        <w:rPr>
          <w:rFonts w:asciiTheme="minorHAnsi" w:hAnsiTheme="minorHAnsi" w:cstheme="minorHAnsi"/>
          <w:b/>
          <w:bCs/>
        </w:rPr>
      </w:pPr>
    </w:p>
    <w:p w14:paraId="5327A6E4" w14:textId="77777777" w:rsidR="00A810C5" w:rsidRPr="00FC5F53" w:rsidRDefault="00A810C5">
      <w:pPr>
        <w:ind w:right="-58"/>
        <w:rPr>
          <w:rFonts w:asciiTheme="minorHAnsi" w:hAnsiTheme="minorHAnsi" w:cstheme="minorHAnsi"/>
          <w:b/>
          <w:bCs/>
        </w:rPr>
      </w:pPr>
      <w:r w:rsidRPr="00FC5F53">
        <w:rPr>
          <w:rFonts w:asciiTheme="minorHAnsi" w:hAnsiTheme="minorHAnsi" w:cstheme="minorHAnsi"/>
          <w:b/>
          <w:bCs/>
        </w:rPr>
        <w:t xml:space="preserve">Administrative Considerations </w:t>
      </w:r>
    </w:p>
    <w:p w14:paraId="3F5988B3" w14:textId="77777777" w:rsidR="00A810C5" w:rsidRPr="00FC5F53" w:rsidRDefault="00A810C5" w:rsidP="00CF6465">
      <w:pPr>
        <w:spacing w:line="276" w:lineRule="auto"/>
        <w:jc w:val="both"/>
        <w:rPr>
          <w:rFonts w:asciiTheme="minorHAnsi" w:hAnsiTheme="minorHAnsi" w:cstheme="minorHAnsi"/>
          <w:sz w:val="16"/>
        </w:rPr>
      </w:pPr>
    </w:p>
    <w:p w14:paraId="68DE0641" w14:textId="275C4165" w:rsidR="00A810C5" w:rsidRPr="00FC5F53" w:rsidRDefault="00A810C5" w:rsidP="00CF6465">
      <w:pPr>
        <w:spacing w:line="276" w:lineRule="auto"/>
        <w:jc w:val="both"/>
        <w:rPr>
          <w:rFonts w:asciiTheme="minorHAnsi" w:hAnsiTheme="minorHAnsi" w:cstheme="minorHAnsi"/>
          <w:sz w:val="16"/>
        </w:rPr>
      </w:pPr>
      <w:r w:rsidRPr="00FC5F53">
        <w:rPr>
          <w:rFonts w:asciiTheme="minorHAnsi" w:hAnsiTheme="minorHAnsi" w:cstheme="minorHAnsi"/>
        </w:rPr>
        <w:t xml:space="preserve">I will be contacting you again shortly to arrange to meet with you and your </w:t>
      </w:r>
      <w:r w:rsidR="0072736C">
        <w:rPr>
          <w:rFonts w:asciiTheme="minorHAnsi" w:hAnsiTheme="minorHAnsi" w:cstheme="minorHAnsi"/>
        </w:rPr>
        <w:t>attorney</w:t>
      </w:r>
      <w:r w:rsidRPr="00FC5F53">
        <w:rPr>
          <w:rFonts w:asciiTheme="minorHAnsi" w:hAnsiTheme="minorHAnsi" w:cstheme="minorHAnsi"/>
        </w:rPr>
        <w:t xml:space="preserve"> so that they can sign their sections of your </w:t>
      </w:r>
      <w:r w:rsidR="0072736C">
        <w:rPr>
          <w:rFonts w:asciiTheme="minorHAnsi" w:hAnsiTheme="minorHAnsi" w:cstheme="minorHAnsi"/>
        </w:rPr>
        <w:t>Lasting Power of Attorney.</w:t>
      </w:r>
      <w:r w:rsidRPr="00FC5F53">
        <w:rPr>
          <w:rFonts w:asciiTheme="minorHAnsi" w:hAnsiTheme="minorHAnsi" w:cstheme="minorHAnsi"/>
        </w:rPr>
        <w:t xml:space="preserve"> </w:t>
      </w:r>
    </w:p>
    <w:p w14:paraId="28A2D38A" w14:textId="77777777" w:rsidR="00A810C5" w:rsidRPr="00FC5F53" w:rsidRDefault="00A810C5" w:rsidP="00CF6465">
      <w:pPr>
        <w:spacing w:line="276" w:lineRule="auto"/>
        <w:jc w:val="both"/>
        <w:rPr>
          <w:rFonts w:asciiTheme="minorHAnsi" w:hAnsiTheme="minorHAnsi" w:cstheme="minorHAnsi"/>
          <w:sz w:val="16"/>
        </w:rPr>
      </w:pPr>
    </w:p>
    <w:p w14:paraId="099A2C81" w14:textId="77777777" w:rsidR="00A810C5" w:rsidRPr="00FC5F53" w:rsidRDefault="00A810C5" w:rsidP="00CF6465">
      <w:pPr>
        <w:spacing w:line="276" w:lineRule="auto"/>
        <w:jc w:val="both"/>
        <w:rPr>
          <w:rFonts w:asciiTheme="minorHAnsi" w:hAnsiTheme="minorHAnsi" w:cstheme="minorHAnsi"/>
          <w:sz w:val="16"/>
        </w:rPr>
      </w:pPr>
      <w:r w:rsidRPr="00FC5F53">
        <w:rPr>
          <w:rFonts w:asciiTheme="minorHAnsi" w:hAnsiTheme="minorHAnsi" w:cstheme="minorHAnsi"/>
        </w:rPr>
        <w:t>I look forward to speaking with you again soon.</w:t>
      </w:r>
    </w:p>
    <w:p w14:paraId="7AA9FC65" w14:textId="77777777" w:rsidR="00A810C5" w:rsidRPr="00FC5F53" w:rsidRDefault="00A810C5" w:rsidP="00CF6465">
      <w:pPr>
        <w:spacing w:line="276" w:lineRule="auto"/>
        <w:jc w:val="both"/>
        <w:rPr>
          <w:rFonts w:asciiTheme="minorHAnsi" w:hAnsiTheme="minorHAnsi" w:cstheme="minorHAnsi"/>
          <w:sz w:val="16"/>
        </w:rPr>
      </w:pPr>
    </w:p>
    <w:p w14:paraId="66449CFC" w14:textId="77777777" w:rsidR="00A810C5" w:rsidRPr="00FC5F53" w:rsidRDefault="00A810C5" w:rsidP="00CF6465">
      <w:pPr>
        <w:spacing w:line="276" w:lineRule="auto"/>
        <w:jc w:val="both"/>
        <w:rPr>
          <w:rFonts w:asciiTheme="minorHAnsi" w:hAnsiTheme="minorHAnsi" w:cstheme="minorHAnsi"/>
          <w:b/>
          <w:bCs/>
          <w:color w:val="FF0000"/>
          <w:lang w:eastAsia="en-US"/>
        </w:rPr>
      </w:pPr>
      <w:r w:rsidRPr="00FC5F53">
        <w:rPr>
          <w:rFonts w:asciiTheme="minorHAnsi" w:hAnsiTheme="minorHAnsi" w:cstheme="minorHAnsi"/>
        </w:rPr>
        <w:t>Yours sincerely</w:t>
      </w:r>
    </w:p>
    <w:p w14:paraId="714757C5" w14:textId="77777777" w:rsidR="00A810C5" w:rsidRPr="00FC5F53" w:rsidRDefault="00A810C5">
      <w:pPr>
        <w:keepNext/>
        <w:suppressAutoHyphens w:val="0"/>
        <w:rPr>
          <w:rFonts w:asciiTheme="minorHAnsi" w:hAnsiTheme="minorHAnsi" w:cstheme="minorHAnsi"/>
          <w:b/>
          <w:bCs/>
          <w:color w:val="FF0000"/>
          <w:lang w:eastAsia="en-US"/>
        </w:rPr>
      </w:pPr>
    </w:p>
    <w:p w14:paraId="58FF13CE" w14:textId="77777777" w:rsidR="00A810C5" w:rsidRPr="00FC5F53" w:rsidRDefault="00A810C5" w:rsidP="00CF6465">
      <w:pPr>
        <w:keepNext/>
        <w:suppressAutoHyphens w:val="0"/>
        <w:spacing w:line="276" w:lineRule="auto"/>
        <w:jc w:val="both"/>
        <w:rPr>
          <w:rFonts w:asciiTheme="minorHAnsi" w:hAnsiTheme="minorHAnsi" w:cstheme="minorHAnsi"/>
          <w:b/>
          <w:bCs/>
          <w:lang w:eastAsia="en-US"/>
        </w:rPr>
      </w:pPr>
      <w:r w:rsidRPr="00FC5F53">
        <w:rPr>
          <w:rFonts w:asciiTheme="minorHAnsi" w:hAnsiTheme="minorHAnsi" w:cstheme="minorHAnsi"/>
          <w:b/>
          <w:bCs/>
          <w:color w:val="FF0000"/>
          <w:lang w:eastAsia="en-US"/>
        </w:rPr>
        <w:t>Please sign and bring this copy of the letter as confirmation of receipt and understanding to your Implementation Meeting/ Please sign and return this copy as confirmation of receipt and understanding</w:t>
      </w:r>
    </w:p>
    <w:p w14:paraId="4CA7ADC3" w14:textId="77777777" w:rsidR="00A810C5" w:rsidRPr="00FC5F53" w:rsidRDefault="00A810C5" w:rsidP="00CF6465">
      <w:pPr>
        <w:suppressAutoHyphens w:val="0"/>
        <w:spacing w:line="276" w:lineRule="auto"/>
        <w:ind w:right="1797"/>
        <w:jc w:val="both"/>
        <w:rPr>
          <w:rFonts w:asciiTheme="minorHAnsi" w:hAnsiTheme="minorHAnsi" w:cstheme="minorHAnsi"/>
          <w:b/>
          <w:bCs/>
          <w:lang w:eastAsia="en-US"/>
        </w:rPr>
      </w:pPr>
    </w:p>
    <w:p w14:paraId="57C1E935" w14:textId="77777777" w:rsidR="00A810C5" w:rsidRPr="00FC5F53" w:rsidRDefault="00A810C5" w:rsidP="00CF6465">
      <w:pPr>
        <w:suppressAutoHyphens w:val="0"/>
        <w:spacing w:line="276" w:lineRule="auto"/>
        <w:ind w:right="1797"/>
        <w:jc w:val="both"/>
        <w:rPr>
          <w:rFonts w:asciiTheme="minorHAnsi" w:hAnsiTheme="minorHAnsi" w:cstheme="minorHAnsi"/>
          <w:b/>
        </w:rPr>
      </w:pPr>
      <w:r w:rsidRPr="00FC5F53">
        <w:rPr>
          <w:rFonts w:asciiTheme="minorHAnsi" w:hAnsiTheme="minorHAnsi" w:cstheme="minorHAnsi"/>
          <w:b/>
          <w:bCs/>
          <w:lang w:eastAsia="en-US"/>
        </w:rPr>
        <w:t>Sign</w:t>
      </w:r>
      <w:r w:rsidR="00CF6465" w:rsidRPr="00FC5F53">
        <w:rPr>
          <w:rFonts w:asciiTheme="minorHAnsi" w:hAnsiTheme="minorHAnsi" w:cstheme="minorHAnsi"/>
          <w:b/>
          <w:bCs/>
          <w:lang w:eastAsia="en-US"/>
        </w:rPr>
        <w:t>ed</w:t>
      </w:r>
      <w:r w:rsidRPr="00FC5F53">
        <w:rPr>
          <w:rFonts w:asciiTheme="minorHAnsi" w:hAnsiTheme="minorHAnsi" w:cstheme="minorHAnsi"/>
          <w:b/>
          <w:bCs/>
          <w:lang w:eastAsia="en-US"/>
        </w:rPr>
        <w:t xml:space="preserve"> __________________</w:t>
      </w:r>
      <w:r w:rsidR="00CF6465" w:rsidRPr="00FC5F53">
        <w:rPr>
          <w:rFonts w:asciiTheme="minorHAnsi" w:hAnsiTheme="minorHAnsi" w:cstheme="minorHAnsi"/>
          <w:b/>
          <w:bCs/>
          <w:lang w:eastAsia="en-US"/>
        </w:rPr>
        <w:t>_______________</w:t>
      </w:r>
      <w:r w:rsidRPr="00FC5F53">
        <w:rPr>
          <w:rFonts w:asciiTheme="minorHAnsi" w:hAnsiTheme="minorHAnsi" w:cstheme="minorHAnsi"/>
          <w:b/>
          <w:bCs/>
          <w:lang w:eastAsia="en-US"/>
        </w:rPr>
        <w:t>__ Date</w:t>
      </w:r>
      <w:r w:rsidR="00CF6465" w:rsidRPr="00FC5F53">
        <w:rPr>
          <w:rFonts w:asciiTheme="minorHAnsi" w:hAnsiTheme="minorHAnsi" w:cstheme="minorHAnsi"/>
          <w:b/>
          <w:bCs/>
          <w:lang w:eastAsia="en-US"/>
        </w:rPr>
        <w:t>d</w:t>
      </w:r>
      <w:r w:rsidRPr="00FC5F53">
        <w:rPr>
          <w:rFonts w:asciiTheme="minorHAnsi" w:hAnsiTheme="minorHAnsi" w:cstheme="minorHAnsi"/>
          <w:b/>
          <w:bCs/>
          <w:lang w:eastAsia="en-US"/>
        </w:rPr>
        <w:t xml:space="preserve"> </w:t>
      </w:r>
      <w:r w:rsidR="00CF6465" w:rsidRPr="00FC5F53">
        <w:rPr>
          <w:rFonts w:asciiTheme="minorHAnsi" w:hAnsiTheme="minorHAnsi" w:cstheme="minorHAnsi"/>
          <w:b/>
          <w:bCs/>
          <w:lang w:eastAsia="en-US"/>
        </w:rPr>
        <w:t>___/</w:t>
      </w:r>
      <w:r w:rsidRPr="00FC5F53">
        <w:rPr>
          <w:rFonts w:asciiTheme="minorHAnsi" w:hAnsiTheme="minorHAnsi" w:cstheme="minorHAnsi"/>
          <w:b/>
          <w:bCs/>
          <w:lang w:eastAsia="en-US"/>
        </w:rPr>
        <w:t>____</w:t>
      </w:r>
      <w:r w:rsidR="00CF6465" w:rsidRPr="00FC5F53">
        <w:rPr>
          <w:rFonts w:asciiTheme="minorHAnsi" w:hAnsiTheme="minorHAnsi" w:cstheme="minorHAnsi"/>
          <w:b/>
          <w:bCs/>
          <w:lang w:eastAsia="en-US"/>
        </w:rPr>
        <w:t>/</w:t>
      </w:r>
      <w:r w:rsidRPr="00FC5F53">
        <w:rPr>
          <w:rFonts w:asciiTheme="minorHAnsi" w:hAnsiTheme="minorHAnsi" w:cstheme="minorHAnsi"/>
          <w:b/>
          <w:bCs/>
          <w:lang w:eastAsia="en-US"/>
        </w:rPr>
        <w:t>____</w:t>
      </w:r>
    </w:p>
    <w:p w14:paraId="451C6827" w14:textId="77777777" w:rsidR="00A810C5" w:rsidRPr="00FC5F53" w:rsidRDefault="00A810C5">
      <w:pPr>
        <w:rPr>
          <w:rFonts w:asciiTheme="minorHAnsi" w:hAnsiTheme="minorHAnsi" w:cstheme="minorHAnsi"/>
          <w:b/>
        </w:rPr>
      </w:pPr>
    </w:p>
    <w:p w14:paraId="6DD46819" w14:textId="77777777" w:rsidR="00A810C5" w:rsidRPr="00FC5F53" w:rsidRDefault="00A810C5">
      <w:pPr>
        <w:rPr>
          <w:rFonts w:asciiTheme="minorHAnsi" w:hAnsiTheme="minorHAnsi" w:cstheme="minorHAnsi"/>
          <w:b/>
          <w:sz w:val="6"/>
        </w:rPr>
      </w:pPr>
    </w:p>
    <w:p w14:paraId="08AA6F50" w14:textId="77777777" w:rsidR="00A810C5" w:rsidRPr="00FC5F53" w:rsidRDefault="00A810C5">
      <w:pPr>
        <w:jc w:val="center"/>
        <w:rPr>
          <w:rFonts w:asciiTheme="minorHAnsi" w:hAnsiTheme="minorHAnsi" w:cstheme="minorHAnsi"/>
          <w:sz w:val="8"/>
          <w:lang w:eastAsia="en-US"/>
        </w:rPr>
      </w:pPr>
      <w:r w:rsidRPr="00FC5F53">
        <w:rPr>
          <w:rFonts w:asciiTheme="minorHAnsi" w:hAnsiTheme="minorHAnsi" w:cstheme="minorHAnsi"/>
          <w:b/>
          <w:sz w:val="22"/>
        </w:rPr>
        <w:t>Notes</w:t>
      </w:r>
    </w:p>
    <w:p w14:paraId="0D7CF6A7" w14:textId="77777777" w:rsidR="00A810C5" w:rsidRPr="00FC5F53" w:rsidRDefault="00A810C5">
      <w:pPr>
        <w:suppressAutoHyphens w:val="0"/>
        <w:jc w:val="both"/>
        <w:rPr>
          <w:rFonts w:asciiTheme="minorHAnsi" w:hAnsiTheme="minorHAnsi" w:cstheme="minorHAnsi"/>
          <w:sz w:val="8"/>
          <w:lang w:eastAsia="en-US"/>
        </w:rPr>
      </w:pPr>
    </w:p>
    <w:p w14:paraId="0E0F2D0D" w14:textId="77777777" w:rsidR="00A810C5" w:rsidRPr="00FC5F53" w:rsidRDefault="00A810C5">
      <w:pPr>
        <w:pBdr>
          <w:top w:val="single" w:sz="6" w:space="1" w:color="000000"/>
          <w:left w:val="single" w:sz="6" w:space="1" w:color="000000"/>
          <w:bottom w:val="single" w:sz="6" w:space="1" w:color="000000"/>
          <w:right w:val="single" w:sz="6" w:space="1" w:color="000000"/>
        </w:pBdr>
        <w:suppressAutoHyphens w:val="0"/>
        <w:jc w:val="center"/>
        <w:rPr>
          <w:rFonts w:asciiTheme="minorHAnsi" w:hAnsiTheme="minorHAnsi" w:cstheme="minorHAnsi"/>
          <w:sz w:val="22"/>
          <w:szCs w:val="22"/>
          <w:lang w:eastAsia="en-US"/>
        </w:rPr>
      </w:pPr>
      <w:r w:rsidRPr="00FC5F53">
        <w:rPr>
          <w:rFonts w:asciiTheme="minorHAnsi" w:hAnsiTheme="minorHAnsi" w:cstheme="minorHAnsi"/>
          <w:sz w:val="22"/>
          <w:szCs w:val="22"/>
          <w:lang w:eastAsia="en-US"/>
        </w:rPr>
        <w:t>The advice provided to you is based upon the information you have disclosed and therefore if this letter does not accord with your view of the situation or you require any further clarification please let me know. All statements concerning the tax treatment of trusts and their benefits are based on our understanding of the current law and HMRC practice as at the date of publication and does not form personal advice and is for general guidance only. Whilst every effort is made to ensure accuracy, no liability can be accepted for any errors or omissions. Levels and bases of, and relief from, taxation are subject to change.</w:t>
      </w:r>
    </w:p>
    <w:p w14:paraId="77401107" w14:textId="77777777" w:rsidR="00A810C5" w:rsidRPr="00FC5F53" w:rsidRDefault="00A810C5">
      <w:pPr>
        <w:pBdr>
          <w:top w:val="single" w:sz="6" w:space="1" w:color="000000"/>
          <w:left w:val="single" w:sz="6" w:space="1" w:color="000000"/>
          <w:bottom w:val="single" w:sz="6" w:space="1" w:color="000000"/>
          <w:right w:val="single" w:sz="6" w:space="1" w:color="000000"/>
        </w:pBdr>
        <w:suppressAutoHyphens w:val="0"/>
        <w:jc w:val="center"/>
        <w:rPr>
          <w:rFonts w:asciiTheme="minorHAnsi" w:hAnsiTheme="minorHAnsi" w:cstheme="minorHAnsi"/>
          <w:sz w:val="22"/>
          <w:szCs w:val="22"/>
        </w:rPr>
      </w:pPr>
      <w:r w:rsidRPr="00FC5F53">
        <w:rPr>
          <w:rFonts w:asciiTheme="minorHAnsi" w:hAnsiTheme="minorHAnsi" w:cstheme="minorHAnsi"/>
          <w:sz w:val="22"/>
          <w:szCs w:val="22"/>
          <w:lang w:eastAsia="en-US"/>
        </w:rPr>
        <w:t>Work associated with this trust, and the trust itself is not regulated by the Financial Conduct Authority.</w:t>
      </w:r>
    </w:p>
    <w:p w14:paraId="220004E6" w14:textId="77777777" w:rsidR="00A810C5" w:rsidRPr="00FC5F53" w:rsidRDefault="00A810C5" w:rsidP="00B75DB9">
      <w:pPr>
        <w:pStyle w:val="BodyText"/>
        <w:rPr>
          <w:rFonts w:asciiTheme="minorHAnsi" w:hAnsiTheme="minorHAnsi" w:cstheme="minorHAnsi"/>
        </w:rPr>
      </w:pPr>
      <w:r w:rsidRPr="00FC5F53">
        <w:rPr>
          <w:rFonts w:asciiTheme="minorHAnsi" w:hAnsiTheme="minorHAnsi" w:cstheme="minorHAnsi"/>
        </w:rPr>
        <w:t>Any information contained in this client suitability message must not be construed as giving advice, This document has been prepared using information believed by the author to be reliable and accurate, but Solidus IEP makes no warranty as to accuracy or completeness. In particular Solidus IEP does not accept responsibility for changes made to this letter or its contents. Any opinions expressed in this document are those of the author and do not necessarily reflect the opinions of the Company.</w:t>
      </w:r>
    </w:p>
    <w:sectPr w:rsidR="00A810C5" w:rsidRPr="00FC5F53" w:rsidSect="0094049B">
      <w:footerReference w:type="default" r:id="rId11"/>
      <w:pgSz w:w="11906" w:h="16838"/>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4D2C5" w14:textId="77777777" w:rsidR="00A810C5" w:rsidRDefault="00A810C5">
      <w:r>
        <w:separator/>
      </w:r>
    </w:p>
  </w:endnote>
  <w:endnote w:type="continuationSeparator" w:id="0">
    <w:p w14:paraId="3C47BBD8" w14:textId="77777777" w:rsidR="00A810C5" w:rsidRDefault="00A8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55C2" w14:textId="6BD209A3" w:rsidR="00A810C5" w:rsidRDefault="00C57843">
    <w:pPr>
      <w:pStyle w:val="Footer"/>
    </w:pPr>
    <w:r>
      <w:rPr>
        <w:sz w:val="16"/>
        <w:szCs w:val="16"/>
      </w:rPr>
      <w:t>Lasting Powers of Attorney Suitability Letter V22.1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C4607" w14:textId="77777777" w:rsidR="00A810C5" w:rsidRDefault="00A810C5">
      <w:r>
        <w:separator/>
      </w:r>
    </w:p>
  </w:footnote>
  <w:footnote w:type="continuationSeparator" w:id="0">
    <w:p w14:paraId="7A8818ED" w14:textId="77777777" w:rsidR="00A810C5" w:rsidRDefault="00A81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304CA9"/>
    <w:multiLevelType w:val="hybridMultilevel"/>
    <w:tmpl w:val="8B34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232C4"/>
    <w:multiLevelType w:val="multilevel"/>
    <w:tmpl w:val="6944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F52188"/>
    <w:multiLevelType w:val="hybridMultilevel"/>
    <w:tmpl w:val="2ACE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35EFC"/>
    <w:multiLevelType w:val="multilevel"/>
    <w:tmpl w:val="7AF6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CA667B"/>
    <w:multiLevelType w:val="hybridMultilevel"/>
    <w:tmpl w:val="7E0ACECA"/>
    <w:lvl w:ilvl="0" w:tplc="D0CA83C2">
      <w:start w:val="1"/>
      <w:numFmt w:val="decimal"/>
      <w:lvlText w:val="%1."/>
      <w:lvlJc w:val="left"/>
      <w:pPr>
        <w:tabs>
          <w:tab w:val="num" w:pos="720"/>
        </w:tabs>
        <w:ind w:left="720" w:hanging="360"/>
      </w:pPr>
    </w:lvl>
    <w:lvl w:ilvl="1" w:tplc="1DFED9CC" w:tentative="1">
      <w:start w:val="1"/>
      <w:numFmt w:val="decimal"/>
      <w:lvlText w:val="%2."/>
      <w:lvlJc w:val="left"/>
      <w:pPr>
        <w:tabs>
          <w:tab w:val="num" w:pos="1440"/>
        </w:tabs>
        <w:ind w:left="1440" w:hanging="360"/>
      </w:pPr>
    </w:lvl>
    <w:lvl w:ilvl="2" w:tplc="F5904036" w:tentative="1">
      <w:start w:val="1"/>
      <w:numFmt w:val="decimal"/>
      <w:lvlText w:val="%3."/>
      <w:lvlJc w:val="left"/>
      <w:pPr>
        <w:tabs>
          <w:tab w:val="num" w:pos="2160"/>
        </w:tabs>
        <w:ind w:left="2160" w:hanging="360"/>
      </w:pPr>
    </w:lvl>
    <w:lvl w:ilvl="3" w:tplc="EA2095D2" w:tentative="1">
      <w:start w:val="1"/>
      <w:numFmt w:val="decimal"/>
      <w:lvlText w:val="%4."/>
      <w:lvlJc w:val="left"/>
      <w:pPr>
        <w:tabs>
          <w:tab w:val="num" w:pos="2880"/>
        </w:tabs>
        <w:ind w:left="2880" w:hanging="360"/>
      </w:pPr>
    </w:lvl>
    <w:lvl w:ilvl="4" w:tplc="0938F862" w:tentative="1">
      <w:start w:val="1"/>
      <w:numFmt w:val="decimal"/>
      <w:lvlText w:val="%5."/>
      <w:lvlJc w:val="left"/>
      <w:pPr>
        <w:tabs>
          <w:tab w:val="num" w:pos="3600"/>
        </w:tabs>
        <w:ind w:left="3600" w:hanging="360"/>
      </w:pPr>
    </w:lvl>
    <w:lvl w:ilvl="5" w:tplc="5C686FEA" w:tentative="1">
      <w:start w:val="1"/>
      <w:numFmt w:val="decimal"/>
      <w:lvlText w:val="%6."/>
      <w:lvlJc w:val="left"/>
      <w:pPr>
        <w:tabs>
          <w:tab w:val="num" w:pos="4320"/>
        </w:tabs>
        <w:ind w:left="4320" w:hanging="360"/>
      </w:pPr>
    </w:lvl>
    <w:lvl w:ilvl="6" w:tplc="C72C669E" w:tentative="1">
      <w:start w:val="1"/>
      <w:numFmt w:val="decimal"/>
      <w:lvlText w:val="%7."/>
      <w:lvlJc w:val="left"/>
      <w:pPr>
        <w:tabs>
          <w:tab w:val="num" w:pos="5040"/>
        </w:tabs>
        <w:ind w:left="5040" w:hanging="360"/>
      </w:pPr>
    </w:lvl>
    <w:lvl w:ilvl="7" w:tplc="4DC4C896" w:tentative="1">
      <w:start w:val="1"/>
      <w:numFmt w:val="decimal"/>
      <w:lvlText w:val="%8."/>
      <w:lvlJc w:val="left"/>
      <w:pPr>
        <w:tabs>
          <w:tab w:val="num" w:pos="5760"/>
        </w:tabs>
        <w:ind w:left="5760" w:hanging="360"/>
      </w:pPr>
    </w:lvl>
    <w:lvl w:ilvl="8" w:tplc="9F54D08E" w:tentative="1">
      <w:start w:val="1"/>
      <w:numFmt w:val="decimal"/>
      <w:lvlText w:val="%9."/>
      <w:lvlJc w:val="left"/>
      <w:pPr>
        <w:tabs>
          <w:tab w:val="num" w:pos="6480"/>
        </w:tabs>
        <w:ind w:left="6480" w:hanging="360"/>
      </w:pPr>
    </w:lvl>
  </w:abstractNum>
  <w:abstractNum w:abstractNumId="7" w15:restartNumberingAfterBreak="0">
    <w:nsid w:val="6D8139CD"/>
    <w:multiLevelType w:val="hybridMultilevel"/>
    <w:tmpl w:val="64686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14845">
    <w:abstractNumId w:val="0"/>
  </w:num>
  <w:num w:numId="2" w16cid:durableId="1567185897">
    <w:abstractNumId w:val="1"/>
  </w:num>
  <w:num w:numId="3" w16cid:durableId="1294798730">
    <w:abstractNumId w:val="3"/>
  </w:num>
  <w:num w:numId="4" w16cid:durableId="1216090832">
    <w:abstractNumId w:val="5"/>
  </w:num>
  <w:num w:numId="5" w16cid:durableId="1472750251">
    <w:abstractNumId w:val="7"/>
  </w:num>
  <w:num w:numId="6" w16cid:durableId="1568031331">
    <w:abstractNumId w:val="2"/>
  </w:num>
  <w:num w:numId="7" w16cid:durableId="1088309817">
    <w:abstractNumId w:val="4"/>
  </w:num>
  <w:num w:numId="8" w16cid:durableId="16729543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89"/>
    <w:rsid w:val="00041C30"/>
    <w:rsid w:val="00067302"/>
    <w:rsid w:val="000C0005"/>
    <w:rsid w:val="00186BA1"/>
    <w:rsid w:val="001924AD"/>
    <w:rsid w:val="0019508E"/>
    <w:rsid w:val="001D733B"/>
    <w:rsid w:val="00211F09"/>
    <w:rsid w:val="002627E3"/>
    <w:rsid w:val="00267B0B"/>
    <w:rsid w:val="002A68C6"/>
    <w:rsid w:val="003015FA"/>
    <w:rsid w:val="00310424"/>
    <w:rsid w:val="003612D6"/>
    <w:rsid w:val="003B157D"/>
    <w:rsid w:val="00442656"/>
    <w:rsid w:val="00496F26"/>
    <w:rsid w:val="004E2DCA"/>
    <w:rsid w:val="00553BA9"/>
    <w:rsid w:val="005B7819"/>
    <w:rsid w:val="005C1035"/>
    <w:rsid w:val="005C344F"/>
    <w:rsid w:val="005E289B"/>
    <w:rsid w:val="005E4D01"/>
    <w:rsid w:val="005E65B9"/>
    <w:rsid w:val="006462EC"/>
    <w:rsid w:val="006472B7"/>
    <w:rsid w:val="00667F58"/>
    <w:rsid w:val="006A16A3"/>
    <w:rsid w:val="006D73EB"/>
    <w:rsid w:val="007020B5"/>
    <w:rsid w:val="0072736C"/>
    <w:rsid w:val="007B165D"/>
    <w:rsid w:val="007F1AD4"/>
    <w:rsid w:val="007F3D57"/>
    <w:rsid w:val="008300EF"/>
    <w:rsid w:val="00837AB2"/>
    <w:rsid w:val="00874820"/>
    <w:rsid w:val="008807D6"/>
    <w:rsid w:val="00881133"/>
    <w:rsid w:val="00926289"/>
    <w:rsid w:val="0094049B"/>
    <w:rsid w:val="00944D40"/>
    <w:rsid w:val="009A0F11"/>
    <w:rsid w:val="009B652B"/>
    <w:rsid w:val="009D2B6F"/>
    <w:rsid w:val="009F07FA"/>
    <w:rsid w:val="00A05D59"/>
    <w:rsid w:val="00A075AF"/>
    <w:rsid w:val="00A20C8C"/>
    <w:rsid w:val="00A51474"/>
    <w:rsid w:val="00A810C5"/>
    <w:rsid w:val="00AB0E12"/>
    <w:rsid w:val="00AD6801"/>
    <w:rsid w:val="00B46CF6"/>
    <w:rsid w:val="00B52F71"/>
    <w:rsid w:val="00B75DB9"/>
    <w:rsid w:val="00B81BE0"/>
    <w:rsid w:val="00BE7C8B"/>
    <w:rsid w:val="00C56919"/>
    <w:rsid w:val="00C57843"/>
    <w:rsid w:val="00CD4E25"/>
    <w:rsid w:val="00CF6465"/>
    <w:rsid w:val="00D62E19"/>
    <w:rsid w:val="00D65A5C"/>
    <w:rsid w:val="00DB30ED"/>
    <w:rsid w:val="00DC098B"/>
    <w:rsid w:val="00DF2017"/>
    <w:rsid w:val="00E96BA5"/>
    <w:rsid w:val="00ED7A2B"/>
    <w:rsid w:val="00FC5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7D35F7"/>
  <w15:chartTrackingRefBased/>
  <w15:docId w15:val="{AF0F35DC-B505-4BF2-85B2-018B0122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DefaultParagraphFont">
    <w:name w:val="WW-Default Paragraph Font"/>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1">
    <w:name w:val="WW-Default Paragraph Font1"/>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rPr>
      <w:rFonts w:ascii="Arial" w:hAnsi="Arial" w:cs="Arial"/>
      <w:color w:val="3366FF"/>
      <w:sz w:val="15"/>
      <w:szCs w:val="15"/>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944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7687">
      <w:bodyDiv w:val="1"/>
      <w:marLeft w:val="0"/>
      <w:marRight w:val="0"/>
      <w:marTop w:val="0"/>
      <w:marBottom w:val="0"/>
      <w:divBdr>
        <w:top w:val="none" w:sz="0" w:space="0" w:color="auto"/>
        <w:left w:val="none" w:sz="0" w:space="0" w:color="auto"/>
        <w:bottom w:val="none" w:sz="0" w:space="0" w:color="auto"/>
        <w:right w:val="none" w:sz="0" w:space="0" w:color="auto"/>
      </w:divBdr>
    </w:div>
    <w:div w:id="362558412">
      <w:bodyDiv w:val="1"/>
      <w:marLeft w:val="0"/>
      <w:marRight w:val="0"/>
      <w:marTop w:val="0"/>
      <w:marBottom w:val="0"/>
      <w:divBdr>
        <w:top w:val="none" w:sz="0" w:space="0" w:color="auto"/>
        <w:left w:val="none" w:sz="0" w:space="0" w:color="auto"/>
        <w:bottom w:val="none" w:sz="0" w:space="0" w:color="auto"/>
        <w:right w:val="none" w:sz="0" w:space="0" w:color="auto"/>
      </w:divBdr>
      <w:divsChild>
        <w:div w:id="24138374">
          <w:marLeft w:val="547"/>
          <w:marRight w:val="0"/>
          <w:marTop w:val="0"/>
          <w:marBottom w:val="0"/>
          <w:divBdr>
            <w:top w:val="none" w:sz="0" w:space="0" w:color="auto"/>
            <w:left w:val="none" w:sz="0" w:space="0" w:color="auto"/>
            <w:bottom w:val="none" w:sz="0" w:space="0" w:color="auto"/>
            <w:right w:val="none" w:sz="0" w:space="0" w:color="auto"/>
          </w:divBdr>
        </w:div>
        <w:div w:id="655887394">
          <w:marLeft w:val="547"/>
          <w:marRight w:val="0"/>
          <w:marTop w:val="0"/>
          <w:marBottom w:val="0"/>
          <w:divBdr>
            <w:top w:val="none" w:sz="0" w:space="0" w:color="auto"/>
            <w:left w:val="none" w:sz="0" w:space="0" w:color="auto"/>
            <w:bottom w:val="none" w:sz="0" w:space="0" w:color="auto"/>
            <w:right w:val="none" w:sz="0" w:space="0" w:color="auto"/>
          </w:divBdr>
        </w:div>
        <w:div w:id="1106851430">
          <w:marLeft w:val="547"/>
          <w:marRight w:val="0"/>
          <w:marTop w:val="0"/>
          <w:marBottom w:val="0"/>
          <w:divBdr>
            <w:top w:val="none" w:sz="0" w:space="0" w:color="auto"/>
            <w:left w:val="none" w:sz="0" w:space="0" w:color="auto"/>
            <w:bottom w:val="none" w:sz="0" w:space="0" w:color="auto"/>
            <w:right w:val="none" w:sz="0" w:space="0" w:color="auto"/>
          </w:divBdr>
        </w:div>
        <w:div w:id="618797778">
          <w:marLeft w:val="547"/>
          <w:marRight w:val="0"/>
          <w:marTop w:val="0"/>
          <w:marBottom w:val="0"/>
          <w:divBdr>
            <w:top w:val="none" w:sz="0" w:space="0" w:color="auto"/>
            <w:left w:val="none" w:sz="0" w:space="0" w:color="auto"/>
            <w:bottom w:val="none" w:sz="0" w:space="0" w:color="auto"/>
            <w:right w:val="none" w:sz="0" w:space="0" w:color="auto"/>
          </w:divBdr>
        </w:div>
        <w:div w:id="862864493">
          <w:marLeft w:val="547"/>
          <w:marRight w:val="0"/>
          <w:marTop w:val="0"/>
          <w:marBottom w:val="0"/>
          <w:divBdr>
            <w:top w:val="none" w:sz="0" w:space="0" w:color="auto"/>
            <w:left w:val="none" w:sz="0" w:space="0" w:color="auto"/>
            <w:bottom w:val="none" w:sz="0" w:space="0" w:color="auto"/>
            <w:right w:val="none" w:sz="0" w:space="0" w:color="auto"/>
          </w:divBdr>
        </w:div>
      </w:divsChild>
    </w:div>
    <w:div w:id="167472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E4FB145AEAD142B35620BE415FC6D2" ma:contentTypeVersion="13" ma:contentTypeDescription="Create a new document." ma:contentTypeScope="" ma:versionID="a3d36b8f57011ecb0359fe76089c1736">
  <xsd:schema xmlns:xsd="http://www.w3.org/2001/XMLSchema" xmlns:xs="http://www.w3.org/2001/XMLSchema" xmlns:p="http://schemas.microsoft.com/office/2006/metadata/properties" xmlns:ns2="fc91d037-c9f6-4ed4-a4b6-165d0626272c" xmlns:ns3="fcf9adba-707a-4065-901f-2801ea04606b" targetNamespace="http://schemas.microsoft.com/office/2006/metadata/properties" ma:root="true" ma:fieldsID="e78a2e3060850e7866d48d0e79d54a97" ns2:_="" ns3:_="">
    <xsd:import namespace="fc91d037-c9f6-4ed4-a4b6-165d0626272c"/>
    <xsd:import namespace="fcf9adba-707a-4065-901f-2801ea0460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1d037-c9f6-4ed4-a4b6-165d06262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9adba-707a-4065-901f-2801ea0460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6D872E-B302-4548-A123-9DE9C1AB64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346D69-F4A8-42D9-AF5B-AA4BE9193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1d037-c9f6-4ed4-a4b6-165d0626272c"/>
    <ds:schemaRef ds:uri="fcf9adba-707a-4065-901f-2801ea046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4D760-04D8-4B25-8409-CC2E49CFB9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APT RWL</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 RWL</dc:title>
  <dc:subject/>
  <dc:creator>David</dc:creator>
  <cp:keywords/>
  <cp:lastModifiedBy>Elzette Zinserling</cp:lastModifiedBy>
  <cp:revision>51</cp:revision>
  <cp:lastPrinted>2010-09-14T14:37:00Z</cp:lastPrinted>
  <dcterms:created xsi:type="dcterms:W3CDTF">2022-05-18T15:38:00Z</dcterms:created>
  <dcterms:modified xsi:type="dcterms:W3CDTF">2022-05-23T11:42:00Z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0x010100B8E4FB145AEAD142B35620BE415FC6D2</vt:lpwstr>
  </property>
</Properties>
</file>